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997B8" w14:textId="77777777" w:rsidR="00A23E21" w:rsidRDefault="00A23E21" w:rsidP="002471D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</w:p>
    <w:p w14:paraId="495B193C" w14:textId="4C39557B" w:rsidR="00E262F9" w:rsidRDefault="000E6E79" w:rsidP="000E6E79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  <w:r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Concurso </w:t>
      </w:r>
      <w:r w:rsidR="00043E2B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Administrativa</w:t>
      </w:r>
      <w:r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</w:t>
      </w:r>
      <w:r w:rsidRPr="004B5704">
        <w:rPr>
          <w:rFonts w:asciiTheme="majorHAnsi" w:eastAsia="Times New Roman" w:hAnsiTheme="majorHAnsi" w:cstheme="majorHAnsi"/>
          <w:b/>
          <w:sz w:val="28"/>
          <w:szCs w:val="24"/>
          <w:lang w:eastAsia="es-CO"/>
        </w:rPr>
        <w:t>(</w:t>
      </w:r>
      <w:r w:rsidR="007515C3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1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 xml:space="preserve"> </w:t>
      </w:r>
      <w:r w:rsidR="000328EE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vacante</w:t>
      </w:r>
      <w:r w:rsidR="00FB42CD" w:rsidRPr="007515C3"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  <w:t>)</w:t>
      </w:r>
    </w:p>
    <w:p w14:paraId="5B23C673" w14:textId="19738337" w:rsidR="002471DF" w:rsidRPr="002E441F" w:rsidRDefault="00AA7F85" w:rsidP="002E441F">
      <w:pPr>
        <w:shd w:val="clear" w:color="auto" w:fill="FFFFFF"/>
        <w:spacing w:after="0" w:line="240" w:lineRule="auto"/>
        <w:jc w:val="center"/>
        <w:rPr>
          <w:rFonts w:asciiTheme="majorHAnsi" w:eastAsia="Times New Roman" w:hAnsiTheme="majorHAnsi" w:cstheme="majorHAnsi"/>
          <w:b/>
          <w:color w:val="000000" w:themeColor="text1"/>
          <w:sz w:val="28"/>
          <w:szCs w:val="24"/>
          <w:lang w:eastAsia="es-CO"/>
        </w:rPr>
      </w:pPr>
      <w:bookmarkStart w:id="0" w:name="_Hlk157701186"/>
      <w:r w:rsidRPr="00AA7F85">
        <w:rPr>
          <w:rFonts w:asciiTheme="majorHAnsi" w:eastAsia="Times New Roman" w:hAnsiTheme="majorHAnsi" w:cstheme="majorHAnsi"/>
          <w:b/>
          <w:bCs/>
          <w:color w:val="000000" w:themeColor="text1"/>
          <w:sz w:val="28"/>
          <w:szCs w:val="24"/>
          <w:lang w:eastAsia="es-CO"/>
        </w:rPr>
        <w:t>Profesional de Mercadeo y Promoción</w:t>
      </w:r>
    </w:p>
    <w:tbl>
      <w:tblPr>
        <w:tblW w:w="10880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</w:tblCellMar>
        <w:tblLook w:val="04A0" w:firstRow="1" w:lastRow="0" w:firstColumn="1" w:lastColumn="0" w:noHBand="0" w:noVBand="1"/>
      </w:tblPr>
      <w:tblGrid>
        <w:gridCol w:w="2823"/>
        <w:gridCol w:w="2470"/>
        <w:gridCol w:w="1775"/>
        <w:gridCol w:w="3812"/>
      </w:tblGrid>
      <w:tr w:rsidR="00F1135D" w:rsidRPr="002471DF" w14:paraId="2618E0AB" w14:textId="77777777" w:rsidTr="000E6E79">
        <w:trPr>
          <w:trHeight w:val="734"/>
        </w:trPr>
        <w:tc>
          <w:tcPr>
            <w:tcW w:w="2823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bookmarkEnd w:id="0"/>
          <w:p w14:paraId="46E3FA6C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Convocatoria</w:t>
            </w:r>
          </w:p>
        </w:tc>
        <w:tc>
          <w:tcPr>
            <w:tcW w:w="2470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330AE318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Nivel Académico  </w:t>
            </w:r>
          </w:p>
        </w:tc>
        <w:tc>
          <w:tcPr>
            <w:tcW w:w="1775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43B6CBBD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Fecha cierre</w:t>
            </w:r>
          </w:p>
        </w:tc>
        <w:tc>
          <w:tcPr>
            <w:tcW w:w="3812" w:type="dxa"/>
            <w:shd w:val="clear" w:color="auto" w:fill="003399"/>
            <w:tcMar>
              <w:top w:w="225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56B2D817" w14:textId="77777777" w:rsidR="00E262F9" w:rsidRPr="000418E9" w:rsidRDefault="00E262F9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</w:pPr>
            <w:r w:rsidRPr="000418E9">
              <w:rPr>
                <w:rFonts w:asciiTheme="majorHAnsi" w:eastAsia="Times New Roman" w:hAnsiTheme="majorHAnsi" w:cstheme="majorHAnsi"/>
                <w:b/>
                <w:bCs/>
                <w:color w:val="FFFFFF"/>
                <w:sz w:val="24"/>
                <w:lang w:eastAsia="es-CO"/>
              </w:rPr>
              <w:t>Conocimientos</w:t>
            </w:r>
          </w:p>
        </w:tc>
      </w:tr>
      <w:tr w:rsidR="00F1135D" w:rsidRPr="002471DF" w14:paraId="6C9D55BE" w14:textId="77777777" w:rsidTr="000E6E79">
        <w:trPr>
          <w:trHeight w:val="2202"/>
        </w:trPr>
        <w:tc>
          <w:tcPr>
            <w:tcW w:w="2823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236FD2B2" w14:textId="4044D91A" w:rsidR="00E262F9" w:rsidRPr="002471DF" w:rsidRDefault="00AA7F85" w:rsidP="000E6E79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 w:rsidRPr="00AA7F85">
              <w:rPr>
                <w:rFonts w:asciiTheme="majorHAnsi" w:eastAsia="Times New Roman" w:hAnsiTheme="majorHAnsi" w:cstheme="majorHAnsi"/>
                <w:b/>
                <w:bCs/>
                <w:color w:val="000000" w:themeColor="text1"/>
                <w:sz w:val="28"/>
                <w:szCs w:val="24"/>
                <w:lang w:eastAsia="es-CO"/>
              </w:rPr>
              <w:t>Profesional de Mercadeo y Promoción</w:t>
            </w:r>
          </w:p>
        </w:tc>
        <w:tc>
          <w:tcPr>
            <w:tcW w:w="2470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13F2B096" w14:textId="250153A5" w:rsidR="000E6E79" w:rsidRPr="002471DF" w:rsidRDefault="00AA7F85" w:rsidP="000E6E79">
            <w:pPr>
              <w:spacing w:after="150" w:line="240" w:lineRule="auto"/>
              <w:ind w:left="-90"/>
              <w:jc w:val="center"/>
              <w:rPr>
                <w:rFonts w:asciiTheme="majorHAnsi" w:eastAsia="Calibri" w:hAnsiTheme="majorHAnsi" w:cstheme="majorHAnsi"/>
                <w:lang w:eastAsia="es-CO"/>
              </w:rPr>
            </w:pPr>
            <w:r w:rsidRPr="000E6E79">
              <w:rPr>
                <w:rFonts w:asciiTheme="majorHAnsi" w:eastAsia="Calibri" w:hAnsiTheme="majorHAnsi" w:cstheme="majorHAnsi"/>
                <w:b/>
                <w:lang w:eastAsia="es-CO"/>
              </w:rPr>
              <w:t>Título</w:t>
            </w:r>
            <w:r w:rsidR="000E6E79" w:rsidRPr="000E6E79">
              <w:rPr>
                <w:rFonts w:asciiTheme="majorHAnsi" w:eastAsia="Calibri" w:hAnsiTheme="majorHAnsi" w:cstheme="majorHAnsi"/>
                <w:b/>
                <w:lang w:eastAsia="es-CO"/>
              </w:rPr>
              <w:t xml:space="preserve"> pregrado:</w:t>
            </w:r>
            <w:r w:rsidR="000E6E79">
              <w:rPr>
                <w:rFonts w:asciiTheme="majorHAnsi" w:eastAsia="Calibri" w:hAnsiTheme="majorHAnsi" w:cstheme="majorHAnsi"/>
                <w:lang w:eastAsia="es-CO"/>
              </w:rPr>
              <w:t xml:space="preserve"> </w:t>
            </w:r>
            <w:r w:rsidRPr="00AA7F85">
              <w:rPr>
                <w:rFonts w:asciiTheme="majorHAnsi" w:eastAsia="Calibri" w:hAnsiTheme="majorHAnsi" w:cstheme="majorHAnsi"/>
                <w:lang w:eastAsia="es-CO"/>
              </w:rPr>
              <w:t>Título profesional en Publicidad y Mercadeo, Ingeniería de Mercadeo, Comunicación Social o áreas afines.</w:t>
            </w:r>
          </w:p>
        </w:tc>
        <w:tc>
          <w:tcPr>
            <w:tcW w:w="1775" w:type="dxa"/>
            <w:shd w:val="clear" w:color="auto" w:fill="FFFFFF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606D2DA0" w14:textId="5924E135" w:rsidR="00E262F9" w:rsidRPr="002471DF" w:rsidRDefault="00043E2B" w:rsidP="00E42968">
            <w:pPr>
              <w:spacing w:after="0" w:line="240" w:lineRule="auto"/>
              <w:ind w:left="-90"/>
              <w:jc w:val="center"/>
              <w:rPr>
                <w:rFonts w:asciiTheme="majorHAnsi" w:eastAsia="Times New Roman" w:hAnsiTheme="majorHAnsi" w:cstheme="majorHAnsi"/>
                <w:lang w:eastAsia="es-CO"/>
              </w:rPr>
            </w:pPr>
            <w:r>
              <w:rPr>
                <w:rFonts w:asciiTheme="majorHAnsi" w:eastAsia="Times New Roman" w:hAnsiTheme="majorHAnsi" w:cstheme="majorHAnsi"/>
                <w:lang w:eastAsia="es-CO"/>
              </w:rPr>
              <w:t>02</w:t>
            </w:r>
            <w:r w:rsidR="000E6E79">
              <w:rPr>
                <w:rFonts w:asciiTheme="majorHAnsi" w:eastAsia="Times New Roman" w:hAnsiTheme="majorHAnsi" w:cstheme="majorHAnsi"/>
                <w:lang w:eastAsia="es-CO"/>
              </w:rPr>
              <w:t xml:space="preserve"> de </w:t>
            </w:r>
            <w:proofErr w:type="gramStart"/>
            <w:r w:rsidR="00AA7F85">
              <w:rPr>
                <w:rFonts w:asciiTheme="majorHAnsi" w:eastAsia="Times New Roman" w:hAnsiTheme="majorHAnsi" w:cstheme="majorHAnsi"/>
                <w:lang w:eastAsia="es-CO"/>
              </w:rPr>
              <w:t>Octubre</w:t>
            </w:r>
            <w:proofErr w:type="gramEnd"/>
            <w:r w:rsidR="000E6E79">
              <w:rPr>
                <w:rFonts w:asciiTheme="majorHAnsi" w:eastAsia="Times New Roman" w:hAnsiTheme="majorHAnsi" w:cstheme="majorHAnsi"/>
                <w:lang w:eastAsia="es-CO"/>
              </w:rPr>
              <w:t xml:space="preserve"> del </w:t>
            </w:r>
            <w:r w:rsidR="00F51565">
              <w:rPr>
                <w:rFonts w:asciiTheme="majorHAnsi" w:eastAsia="Times New Roman" w:hAnsiTheme="majorHAnsi" w:cstheme="majorHAnsi"/>
                <w:lang w:eastAsia="es-CO"/>
              </w:rPr>
              <w:t>202</w:t>
            </w:r>
            <w:r w:rsidR="007F52C9">
              <w:rPr>
                <w:rFonts w:asciiTheme="majorHAnsi" w:eastAsia="Times New Roman" w:hAnsiTheme="majorHAnsi" w:cstheme="majorHAnsi"/>
                <w:lang w:eastAsia="es-CO"/>
              </w:rPr>
              <w:t>4</w:t>
            </w:r>
          </w:p>
        </w:tc>
        <w:tc>
          <w:tcPr>
            <w:tcW w:w="3812" w:type="dxa"/>
            <w:shd w:val="clear" w:color="auto" w:fill="FAF8F9"/>
            <w:tcMar>
              <w:top w:w="270" w:type="dxa"/>
              <w:left w:w="375" w:type="dxa"/>
              <w:bottom w:w="225" w:type="dxa"/>
              <w:right w:w="375" w:type="dxa"/>
            </w:tcMar>
            <w:vAlign w:val="center"/>
            <w:hideMark/>
          </w:tcPr>
          <w:p w14:paraId="357E09F4" w14:textId="5BED7804" w:rsidR="00AA7F85" w:rsidRPr="00AA7F85" w:rsidRDefault="00AA7F85" w:rsidP="00AA7F85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A7F85">
              <w:rPr>
                <w:rFonts w:asciiTheme="majorHAnsi" w:hAnsiTheme="majorHAnsi" w:cstheme="majorHAnsi"/>
                <w:lang w:eastAsia="es-CO"/>
              </w:rPr>
              <w:t>Habilidades de comunicación.</w:t>
            </w:r>
          </w:p>
          <w:p w14:paraId="3F50B52D" w14:textId="77777777" w:rsidR="00AA7F85" w:rsidRPr="00AA7F85" w:rsidRDefault="00AA7F85" w:rsidP="00AA7F85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A7F85">
              <w:rPr>
                <w:rFonts w:asciiTheme="majorHAnsi" w:hAnsiTheme="majorHAnsi" w:cstheme="majorHAnsi"/>
                <w:lang w:eastAsia="es-CO"/>
              </w:rPr>
              <w:t>Proactividad y dinamismo.</w:t>
            </w:r>
          </w:p>
          <w:p w14:paraId="16434988" w14:textId="77777777" w:rsidR="00AA7F85" w:rsidRPr="00AA7F85" w:rsidRDefault="00AA7F85" w:rsidP="00AA7F85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A7F85">
              <w:rPr>
                <w:rFonts w:asciiTheme="majorHAnsi" w:hAnsiTheme="majorHAnsi" w:cstheme="majorHAnsi"/>
                <w:lang w:eastAsia="es-CO"/>
              </w:rPr>
              <w:t>Organización.</w:t>
            </w:r>
          </w:p>
          <w:p w14:paraId="2E689324" w14:textId="77777777" w:rsidR="00AA7F85" w:rsidRPr="00AA7F85" w:rsidRDefault="00AA7F85" w:rsidP="00AA7F85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A7F85">
              <w:rPr>
                <w:rFonts w:asciiTheme="majorHAnsi" w:hAnsiTheme="majorHAnsi" w:cstheme="majorHAnsi"/>
                <w:lang w:eastAsia="es-CO"/>
              </w:rPr>
              <w:t>Excel intermedio.</w:t>
            </w:r>
          </w:p>
          <w:p w14:paraId="7CE19069" w14:textId="77777777" w:rsidR="00AA7F85" w:rsidRPr="00AA7F85" w:rsidRDefault="00AA7F85" w:rsidP="00AA7F85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A7F85">
              <w:rPr>
                <w:rFonts w:asciiTheme="majorHAnsi" w:hAnsiTheme="majorHAnsi" w:cstheme="majorHAnsi"/>
                <w:lang w:eastAsia="es-CO"/>
              </w:rPr>
              <w:t>Relaciones públicas y comerciales</w:t>
            </w:r>
          </w:p>
          <w:p w14:paraId="746DFF28" w14:textId="77777777" w:rsidR="00AA7F85" w:rsidRPr="00AA7F85" w:rsidRDefault="00AA7F85" w:rsidP="00AA7F85">
            <w:pPr>
              <w:numPr>
                <w:ilvl w:val="0"/>
                <w:numId w:val="29"/>
              </w:num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  <w:r w:rsidRPr="00AA7F85">
              <w:rPr>
                <w:rFonts w:asciiTheme="majorHAnsi" w:hAnsiTheme="majorHAnsi" w:cstheme="majorHAnsi"/>
                <w:lang w:eastAsia="es-CO"/>
              </w:rPr>
              <w:t>Manejo de eventos</w:t>
            </w:r>
          </w:p>
          <w:p w14:paraId="366F730C" w14:textId="3AE29AD7" w:rsidR="00043E2B" w:rsidRPr="00043E2B" w:rsidRDefault="00043E2B" w:rsidP="00043E2B">
            <w:pPr>
              <w:spacing w:after="150" w:line="240" w:lineRule="auto"/>
              <w:rPr>
                <w:rFonts w:asciiTheme="majorHAnsi" w:hAnsiTheme="majorHAnsi" w:cstheme="majorHAnsi"/>
                <w:lang w:eastAsia="es-CO"/>
              </w:rPr>
            </w:pPr>
          </w:p>
        </w:tc>
      </w:tr>
    </w:tbl>
    <w:p w14:paraId="46CC09E0" w14:textId="0C909559" w:rsidR="002471DF" w:rsidRDefault="002471DF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21BE269D" w14:textId="5C933998" w:rsidR="007515C3" w:rsidRDefault="007515C3" w:rsidP="00E262F9">
      <w:pPr>
        <w:shd w:val="clear" w:color="auto" w:fill="FFFFFF"/>
        <w:spacing w:after="150" w:line="240" w:lineRule="auto"/>
        <w:rPr>
          <w:rFonts w:asciiTheme="majorHAnsi" w:eastAsia="Calibri" w:hAnsiTheme="majorHAnsi" w:cstheme="majorHAnsi"/>
          <w:b/>
          <w:bCs/>
          <w:color w:val="484848"/>
          <w:sz w:val="8"/>
          <w:szCs w:val="24"/>
          <w:lang w:eastAsia="es-CO"/>
        </w:rPr>
      </w:pPr>
    </w:p>
    <w:p w14:paraId="522FAFA7" w14:textId="66C91608" w:rsidR="009604F5" w:rsidRDefault="007515C3" w:rsidP="00043E2B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Textoennegrita"/>
          <w:rFonts w:asciiTheme="majorHAnsi" w:hAnsiTheme="majorHAnsi" w:cstheme="majorHAnsi"/>
        </w:rPr>
      </w:pPr>
      <w:r w:rsidRPr="00F51565">
        <w:rPr>
          <w:rStyle w:val="Textoennegrita"/>
          <w:rFonts w:asciiTheme="majorHAnsi" w:hAnsiTheme="majorHAnsi" w:cstheme="majorHAnsi"/>
        </w:rPr>
        <w:t>Experiencia</w:t>
      </w:r>
      <w:r w:rsidR="00043E2B">
        <w:rPr>
          <w:rStyle w:val="Textoennegrita"/>
          <w:rFonts w:asciiTheme="majorHAnsi" w:hAnsiTheme="majorHAnsi" w:cstheme="majorHAnsi"/>
        </w:rPr>
        <w:t>:</w:t>
      </w:r>
    </w:p>
    <w:p w14:paraId="086D8659" w14:textId="77777777" w:rsidR="00AA7F85" w:rsidRPr="00AA7F85" w:rsidRDefault="00AA7F85" w:rsidP="00AA7F85">
      <w:pPr>
        <w:pStyle w:val="NormalWeb"/>
        <w:numPr>
          <w:ilvl w:val="0"/>
          <w:numId w:val="30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Mínimo 2 años de experiencia en cargos de mercadeo, promoción, relaciones públicas o roles afines.</w:t>
      </w:r>
    </w:p>
    <w:p w14:paraId="6CC7C5E4" w14:textId="77777777" w:rsidR="00AA7F85" w:rsidRDefault="00AA7F85" w:rsidP="00AA7F85">
      <w:pPr>
        <w:pStyle w:val="NormalWeb"/>
        <w:numPr>
          <w:ilvl w:val="0"/>
          <w:numId w:val="30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Experiencia en manejo de eventos, visitas a clientes o instituciones, y en la gestión de convenios comerciales será valorada.</w:t>
      </w:r>
    </w:p>
    <w:p w14:paraId="3D6D939D" w14:textId="77777777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2CA77D5E" w14:textId="587E6551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Descripción del cargo</w:t>
      </w:r>
      <w:r>
        <w:rPr>
          <w:rStyle w:val="Textoennegrita"/>
          <w:rFonts w:asciiTheme="majorHAnsi" w:hAnsiTheme="majorHAnsi" w:cstheme="majorHAnsi"/>
        </w:rPr>
        <w:t>:</w:t>
      </w:r>
    </w:p>
    <w:p w14:paraId="68408D21" w14:textId="77777777" w:rsidR="00AA7F85" w:rsidRP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35B53412" w14:textId="185F49BC" w:rsidR="00043E2B" w:rsidRDefault="00AA7F85" w:rsidP="00AA7F85">
      <w:pPr>
        <w:pStyle w:val="NormalWeb"/>
        <w:numPr>
          <w:ilvl w:val="0"/>
          <w:numId w:val="31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El objetivo del cargo es contribuir al posicionamiento de la universidad a través de la promoción de su oferta académica, tanto a nivel local como regional. La persona seleccionada desempeñará un rol clave en la vinculación de nuevos estudiantes mediante actividades de promoción, visitas a colegios, empresas y la participación en eventos académicos y comerciales.</w:t>
      </w:r>
    </w:p>
    <w:p w14:paraId="23FCD861" w14:textId="77777777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17903883" w14:textId="697949F2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Principales funciones:</w:t>
      </w:r>
    </w:p>
    <w:p w14:paraId="3E29F78A" w14:textId="77777777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469919F5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Realizar visitas a colegios y empresas de Bucaramanga, su área metropolitana y algunas zonas del país, con el fin de promover la oferta académica de la UPB.</w:t>
      </w:r>
    </w:p>
    <w:p w14:paraId="7A859A00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Organizar y liderar las correrías de promoción académica.</w:t>
      </w:r>
    </w:p>
    <w:p w14:paraId="7271F592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Gestionar y coordinar visitas de estudiantes de colegios al eco-campus.</w:t>
      </w:r>
    </w:p>
    <w:p w14:paraId="18E6E0BF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Asistir a ferias y eventos académicos, gestionar stands y atender otras actividades promocionales.</w:t>
      </w:r>
    </w:p>
    <w:p w14:paraId="6C48B8DB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lastRenderedPageBreak/>
        <w:t>Realizar llamadas comerciales y gestionar relaciones públicas para fortalecer la vinculación con instituciones y empresas.</w:t>
      </w:r>
    </w:p>
    <w:p w14:paraId="3CE88F9D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Llevar a cabo tareas organizativas y administrativas, incluyendo la gestión de convenios comerciales y la documentación correspondiente.</w:t>
      </w:r>
    </w:p>
    <w:p w14:paraId="40DA3CCC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Manejar herramientas de Excel a nivel medio para reportes y seguimiento de actividades.</w:t>
      </w:r>
    </w:p>
    <w:p w14:paraId="0F5B31E2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Demostrar una actitud proactiva, dinámica y excelentes habilidades de comunicación oral y escrita.</w:t>
      </w:r>
    </w:p>
    <w:p w14:paraId="3895616D" w14:textId="77777777" w:rsidR="00AA7F85" w:rsidRPr="00AA7F85" w:rsidRDefault="00AA7F85" w:rsidP="00AA7F85">
      <w:pPr>
        <w:pStyle w:val="NormalWeb"/>
        <w:numPr>
          <w:ilvl w:val="0"/>
          <w:numId w:val="32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Garantizar una excelente presentación personal acorde a eventos institucionales.</w:t>
      </w:r>
    </w:p>
    <w:p w14:paraId="0167F6C6" w14:textId="77777777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432D1D32" w14:textId="2CF6C504" w:rsidR="00AA7F85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Competencias y habilidades requeridas:</w:t>
      </w:r>
    </w:p>
    <w:p w14:paraId="2B2962EE" w14:textId="77777777" w:rsidR="00AA7F85" w:rsidRPr="00AA7F85" w:rsidRDefault="00AA7F85" w:rsidP="00AA7F85">
      <w:pPr>
        <w:pStyle w:val="NormalWeb"/>
        <w:numPr>
          <w:ilvl w:val="0"/>
          <w:numId w:val="33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Habilidades de comunicación: Excelentes habilidades verbales y escritas para interactuar con diversas audiencias.</w:t>
      </w:r>
    </w:p>
    <w:p w14:paraId="6DC51143" w14:textId="77777777" w:rsidR="00AA7F85" w:rsidRPr="00AA7F85" w:rsidRDefault="00AA7F85" w:rsidP="00AA7F85">
      <w:pPr>
        <w:pStyle w:val="NormalWeb"/>
        <w:numPr>
          <w:ilvl w:val="0"/>
          <w:numId w:val="33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Proactividad y dinamismo: Capacidad para gestionar múltiples tareas y adaptarse a diferentes entornos de trabajo.</w:t>
      </w:r>
    </w:p>
    <w:p w14:paraId="3C341826" w14:textId="77777777" w:rsidR="00AA7F85" w:rsidRPr="00AA7F85" w:rsidRDefault="00AA7F85" w:rsidP="00AA7F85">
      <w:pPr>
        <w:pStyle w:val="NormalWeb"/>
        <w:numPr>
          <w:ilvl w:val="0"/>
          <w:numId w:val="33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Organización: Habilidad para coordinar y planificar visitas, eventos y actividades comerciales.</w:t>
      </w:r>
    </w:p>
    <w:p w14:paraId="358F375B" w14:textId="77777777" w:rsidR="00AA7F85" w:rsidRPr="00AA7F85" w:rsidRDefault="00AA7F85" w:rsidP="00AA7F85">
      <w:pPr>
        <w:pStyle w:val="NormalWeb"/>
        <w:numPr>
          <w:ilvl w:val="0"/>
          <w:numId w:val="33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Excel intermedio: Capacidad para generar reportes, gestionar bases de datos y realizar seguimiento de las actividades promocionales.</w:t>
      </w:r>
    </w:p>
    <w:p w14:paraId="524B77D2" w14:textId="77777777" w:rsidR="00AA7F85" w:rsidRPr="00AA7F85" w:rsidRDefault="00AA7F85" w:rsidP="00AA7F85">
      <w:pPr>
        <w:pStyle w:val="NormalWeb"/>
        <w:numPr>
          <w:ilvl w:val="0"/>
          <w:numId w:val="33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Relaciones públicas y comerciales: Facilidad para establecer y mantener relaciones sólidas con empresas, colegios y otras instituciones.</w:t>
      </w:r>
    </w:p>
    <w:p w14:paraId="3440A45B" w14:textId="77777777" w:rsidR="00AA7F85" w:rsidRPr="00AA7F85" w:rsidRDefault="00AA7F85" w:rsidP="00AA7F85">
      <w:pPr>
        <w:pStyle w:val="NormalWeb"/>
        <w:numPr>
          <w:ilvl w:val="0"/>
          <w:numId w:val="33"/>
        </w:numPr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  <w:r w:rsidRPr="00AA7F85">
        <w:rPr>
          <w:rFonts w:asciiTheme="majorHAnsi" w:hAnsiTheme="majorHAnsi" w:cstheme="majorHAnsi"/>
          <w:b/>
          <w:bCs/>
        </w:rPr>
        <w:t>Manejo de eventos: Capacidad para asistir y coordinar ferias, stands y eventos de promoción académica.</w:t>
      </w:r>
    </w:p>
    <w:p w14:paraId="0A92AEDA" w14:textId="77777777" w:rsidR="00AA7F85" w:rsidRPr="00043E2B" w:rsidRDefault="00AA7F85" w:rsidP="00AA7F8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ajorHAnsi" w:hAnsiTheme="majorHAnsi" w:cstheme="majorHAnsi"/>
          <w:b/>
          <w:bCs/>
        </w:rPr>
      </w:pPr>
    </w:p>
    <w:p w14:paraId="0C043252" w14:textId="77777777" w:rsidR="00E55F8F" w:rsidRDefault="002471DF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M</w:t>
      </w:r>
      <w:r w:rsidR="007515C3"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odalidad de contratación</w:t>
      </w:r>
      <w:r w:rsidRPr="004B78FC">
        <w:rPr>
          <w:rFonts w:asciiTheme="majorHAnsi" w:eastAsia="Calibri" w:hAnsiTheme="majorHAnsi" w:cstheme="majorHAnsi"/>
          <w:b/>
          <w:bCs/>
          <w:color w:val="000000" w:themeColor="text1"/>
          <w:sz w:val="24"/>
          <w:szCs w:val="24"/>
          <w:lang w:eastAsia="es-CO"/>
        </w:rPr>
        <w:t>:</w:t>
      </w:r>
    </w:p>
    <w:p w14:paraId="6662768B" w14:textId="628866CE" w:rsidR="002005E0" w:rsidRDefault="00861A36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  <w:r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 xml:space="preserve">Con la Universidad </w:t>
      </w:r>
    </w:p>
    <w:p w14:paraId="221AA862" w14:textId="77777777" w:rsidR="00861A36" w:rsidRPr="004B78FC" w:rsidRDefault="00861A36" w:rsidP="002471DF">
      <w:pPr>
        <w:shd w:val="clear" w:color="auto" w:fill="FFFFFF"/>
        <w:spacing w:after="0" w:line="240" w:lineRule="auto"/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</w:pPr>
    </w:p>
    <w:p w14:paraId="2835DD23" w14:textId="6C5F6F5A" w:rsidR="00225652" w:rsidRPr="00CA0A60" w:rsidRDefault="00E262F9" w:rsidP="00CA0A60">
      <w:pPr>
        <w:shd w:val="clear" w:color="auto" w:fill="FFFFFF"/>
        <w:spacing w:after="0" w:line="240" w:lineRule="auto"/>
        <w:jc w:val="both"/>
        <w:rPr>
          <w:rFonts w:asciiTheme="majorHAnsi" w:eastAsia="Calibri" w:hAnsiTheme="majorHAnsi" w:cstheme="majorHAnsi"/>
          <w:b/>
          <w:color w:val="000000" w:themeColor="text1"/>
          <w:sz w:val="24"/>
          <w:szCs w:val="24"/>
          <w:lang w:eastAsia="es-CO"/>
        </w:rPr>
      </w:pPr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Enviar hoja de vida al correo </w:t>
      </w:r>
      <w:hyperlink r:id="rId5" w:history="1">
        <w:r w:rsidRPr="004B78FC">
          <w:rPr>
            <w:rFonts w:asciiTheme="majorHAnsi" w:eastAsia="Calibri" w:hAnsiTheme="majorHAnsi" w:cstheme="majorHAnsi"/>
            <w:b/>
            <w:bCs/>
            <w:color w:val="FF0000"/>
            <w:sz w:val="24"/>
            <w:szCs w:val="24"/>
            <w:u w:val="single"/>
            <w:lang w:eastAsia="es-CO"/>
          </w:rPr>
          <w:t>convocatorias.bga@upb.edu.co</w:t>
        </w:r>
      </w:hyperlink>
      <w:r w:rsidRPr="004B78FC">
        <w:rPr>
          <w:rFonts w:asciiTheme="majorHAnsi" w:eastAsia="Calibri" w:hAnsiTheme="majorHAnsi" w:cstheme="majorHAnsi"/>
          <w:color w:val="000000" w:themeColor="text1"/>
          <w:sz w:val="24"/>
          <w:szCs w:val="24"/>
          <w:lang w:eastAsia="es-CO"/>
        </w:rPr>
        <w:t>  con el nombre del cargo al cual aspira: </w:t>
      </w:r>
      <w:r w:rsidR="00AA7F85" w:rsidRPr="00AA7F85">
        <w:rPr>
          <w:rFonts w:asciiTheme="majorHAnsi" w:eastAsia="Times New Roman" w:hAnsiTheme="majorHAnsi" w:cstheme="majorHAnsi"/>
          <w:b/>
          <w:bCs/>
          <w:color w:val="000000" w:themeColor="text1"/>
          <w:sz w:val="28"/>
          <w:szCs w:val="24"/>
          <w:lang w:eastAsia="es-CO"/>
        </w:rPr>
        <w:t>Profesional de Mercadeo y Promoción</w:t>
      </w:r>
    </w:p>
    <w:sectPr w:rsidR="00225652" w:rsidRPr="00CA0A6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445D8"/>
    <w:multiLevelType w:val="multilevel"/>
    <w:tmpl w:val="6B5E7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024F6"/>
    <w:multiLevelType w:val="multilevel"/>
    <w:tmpl w:val="51466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5C57AC"/>
    <w:multiLevelType w:val="hybridMultilevel"/>
    <w:tmpl w:val="54B868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C36205"/>
    <w:multiLevelType w:val="hybridMultilevel"/>
    <w:tmpl w:val="391400A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9A295F"/>
    <w:multiLevelType w:val="hybridMultilevel"/>
    <w:tmpl w:val="99A24B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744B0E"/>
    <w:multiLevelType w:val="hybridMultilevel"/>
    <w:tmpl w:val="851631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C3627D"/>
    <w:multiLevelType w:val="hybridMultilevel"/>
    <w:tmpl w:val="3D52EE5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3445B"/>
    <w:multiLevelType w:val="hybridMultilevel"/>
    <w:tmpl w:val="3126DC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1604D5"/>
    <w:multiLevelType w:val="hybridMultilevel"/>
    <w:tmpl w:val="39C4A2E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C396C24"/>
    <w:multiLevelType w:val="multilevel"/>
    <w:tmpl w:val="DBD87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554850"/>
    <w:multiLevelType w:val="hybridMultilevel"/>
    <w:tmpl w:val="DD0EE160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64E4A97"/>
    <w:multiLevelType w:val="hybridMultilevel"/>
    <w:tmpl w:val="6C6AB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3945CD"/>
    <w:multiLevelType w:val="hybridMultilevel"/>
    <w:tmpl w:val="2760DF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B3577C"/>
    <w:multiLevelType w:val="hybridMultilevel"/>
    <w:tmpl w:val="D318F48E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4752C09"/>
    <w:multiLevelType w:val="multilevel"/>
    <w:tmpl w:val="152A4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406732"/>
    <w:multiLevelType w:val="hybridMultilevel"/>
    <w:tmpl w:val="76E6B8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D71565"/>
    <w:multiLevelType w:val="hybridMultilevel"/>
    <w:tmpl w:val="F086F132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8B914C6"/>
    <w:multiLevelType w:val="hybridMultilevel"/>
    <w:tmpl w:val="71682F7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C384572"/>
    <w:multiLevelType w:val="hybridMultilevel"/>
    <w:tmpl w:val="E65023D4"/>
    <w:lvl w:ilvl="0" w:tplc="9AB0DC6E">
      <w:numFmt w:val="bullet"/>
      <w:lvlText w:val=""/>
      <w:lvlJc w:val="left"/>
      <w:pPr>
        <w:ind w:left="720" w:hanging="360"/>
      </w:pPr>
      <w:rPr>
        <w:rFonts w:ascii="Symbol" w:eastAsia="Times New Roman" w:hAnsi="Symbol" w:cstheme="majorHAns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9B334B"/>
    <w:multiLevelType w:val="multilevel"/>
    <w:tmpl w:val="1E54E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C63755"/>
    <w:multiLevelType w:val="hybridMultilevel"/>
    <w:tmpl w:val="F1D88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9835C7"/>
    <w:multiLevelType w:val="hybridMultilevel"/>
    <w:tmpl w:val="C558773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7E4ED3"/>
    <w:multiLevelType w:val="hybridMultilevel"/>
    <w:tmpl w:val="6734A668"/>
    <w:lvl w:ilvl="0" w:tplc="A56476BE">
      <w:start w:val="1"/>
      <w:numFmt w:val="bullet"/>
      <w:lvlText w:val=""/>
      <w:lvlJc w:val="left"/>
      <w:pPr>
        <w:ind w:left="510" w:hanging="51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0C0A11"/>
    <w:multiLevelType w:val="hybridMultilevel"/>
    <w:tmpl w:val="B72A611C"/>
    <w:lvl w:ilvl="0" w:tplc="C44E6C94">
      <w:start w:val="1"/>
      <w:numFmt w:val="bullet"/>
      <w:lvlText w:val=""/>
      <w:lvlJc w:val="left"/>
      <w:pPr>
        <w:ind w:left="284" w:hanging="284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8516A1"/>
    <w:multiLevelType w:val="hybridMultilevel"/>
    <w:tmpl w:val="908A7444"/>
    <w:lvl w:ilvl="0" w:tplc="92E6EE34">
      <w:start w:val="1"/>
      <w:numFmt w:val="bullet"/>
      <w:lvlText w:val=""/>
      <w:lvlJc w:val="left"/>
      <w:pPr>
        <w:ind w:left="510" w:hanging="226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7F50BC"/>
    <w:multiLevelType w:val="multilevel"/>
    <w:tmpl w:val="E11ED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4E30980"/>
    <w:multiLevelType w:val="hybridMultilevel"/>
    <w:tmpl w:val="3CB6890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47707D"/>
    <w:multiLevelType w:val="hybridMultilevel"/>
    <w:tmpl w:val="FA3A49C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59E7FC7"/>
    <w:multiLevelType w:val="hybridMultilevel"/>
    <w:tmpl w:val="A68CC8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2F0BDC"/>
    <w:multiLevelType w:val="hybridMultilevel"/>
    <w:tmpl w:val="4AC847D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B950A3"/>
    <w:multiLevelType w:val="multilevel"/>
    <w:tmpl w:val="91CEF68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1" w15:restartNumberingAfterBreak="0">
    <w:nsid w:val="7F065A38"/>
    <w:multiLevelType w:val="multilevel"/>
    <w:tmpl w:val="82568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F0D6353"/>
    <w:multiLevelType w:val="hybridMultilevel"/>
    <w:tmpl w:val="4F04B89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1"/>
  </w:num>
  <w:num w:numId="3">
    <w:abstractNumId w:val="29"/>
  </w:num>
  <w:num w:numId="4">
    <w:abstractNumId w:val="28"/>
  </w:num>
  <w:num w:numId="5">
    <w:abstractNumId w:val="2"/>
  </w:num>
  <w:num w:numId="6">
    <w:abstractNumId w:val="30"/>
  </w:num>
  <w:num w:numId="7">
    <w:abstractNumId w:val="17"/>
  </w:num>
  <w:num w:numId="8">
    <w:abstractNumId w:val="10"/>
  </w:num>
  <w:num w:numId="9">
    <w:abstractNumId w:val="16"/>
  </w:num>
  <w:num w:numId="10">
    <w:abstractNumId w:val="8"/>
  </w:num>
  <w:num w:numId="11">
    <w:abstractNumId w:val="27"/>
  </w:num>
  <w:num w:numId="12">
    <w:abstractNumId w:val="31"/>
  </w:num>
  <w:num w:numId="13">
    <w:abstractNumId w:val="13"/>
  </w:num>
  <w:num w:numId="14">
    <w:abstractNumId w:val="21"/>
  </w:num>
  <w:num w:numId="15">
    <w:abstractNumId w:val="26"/>
  </w:num>
  <w:num w:numId="16">
    <w:abstractNumId w:val="3"/>
  </w:num>
  <w:num w:numId="17">
    <w:abstractNumId w:val="18"/>
  </w:num>
  <w:num w:numId="18">
    <w:abstractNumId w:val="32"/>
  </w:num>
  <w:num w:numId="19">
    <w:abstractNumId w:val="24"/>
  </w:num>
  <w:num w:numId="20">
    <w:abstractNumId w:val="22"/>
  </w:num>
  <w:num w:numId="21">
    <w:abstractNumId w:val="23"/>
  </w:num>
  <w:num w:numId="22">
    <w:abstractNumId w:val="7"/>
  </w:num>
  <w:num w:numId="23">
    <w:abstractNumId w:val="19"/>
  </w:num>
  <w:num w:numId="24">
    <w:abstractNumId w:val="9"/>
  </w:num>
  <w:num w:numId="25">
    <w:abstractNumId w:val="4"/>
  </w:num>
  <w:num w:numId="26">
    <w:abstractNumId w:val="5"/>
  </w:num>
  <w:num w:numId="27">
    <w:abstractNumId w:val="6"/>
  </w:num>
  <w:num w:numId="28">
    <w:abstractNumId w:val="15"/>
  </w:num>
  <w:num w:numId="29">
    <w:abstractNumId w:val="0"/>
  </w:num>
  <w:num w:numId="30">
    <w:abstractNumId w:val="14"/>
  </w:num>
  <w:num w:numId="31">
    <w:abstractNumId w:val="12"/>
  </w:num>
  <w:num w:numId="32">
    <w:abstractNumId w:val="1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652"/>
    <w:rsid w:val="00013B24"/>
    <w:rsid w:val="000328EE"/>
    <w:rsid w:val="00037E3D"/>
    <w:rsid w:val="000418E9"/>
    <w:rsid w:val="00043E2B"/>
    <w:rsid w:val="000C4823"/>
    <w:rsid w:val="000E6E79"/>
    <w:rsid w:val="00124C22"/>
    <w:rsid w:val="001348A9"/>
    <w:rsid w:val="00134A17"/>
    <w:rsid w:val="00154ABD"/>
    <w:rsid w:val="001643AB"/>
    <w:rsid w:val="00165CA0"/>
    <w:rsid w:val="00185491"/>
    <w:rsid w:val="001E6D07"/>
    <w:rsid w:val="002005E0"/>
    <w:rsid w:val="00225652"/>
    <w:rsid w:val="00236AE0"/>
    <w:rsid w:val="002471DF"/>
    <w:rsid w:val="002B2B8F"/>
    <w:rsid w:val="002C3209"/>
    <w:rsid w:val="002E441F"/>
    <w:rsid w:val="003E2934"/>
    <w:rsid w:val="00406C82"/>
    <w:rsid w:val="004269B1"/>
    <w:rsid w:val="00454C4E"/>
    <w:rsid w:val="0046635D"/>
    <w:rsid w:val="00494E4E"/>
    <w:rsid w:val="004B5704"/>
    <w:rsid w:val="004B78FC"/>
    <w:rsid w:val="00505F73"/>
    <w:rsid w:val="005533E3"/>
    <w:rsid w:val="0059246C"/>
    <w:rsid w:val="00597F83"/>
    <w:rsid w:val="005C72F7"/>
    <w:rsid w:val="00604AE4"/>
    <w:rsid w:val="006063EF"/>
    <w:rsid w:val="00633CC2"/>
    <w:rsid w:val="006431B8"/>
    <w:rsid w:val="006A3F23"/>
    <w:rsid w:val="007515C3"/>
    <w:rsid w:val="007847A6"/>
    <w:rsid w:val="007E5AFA"/>
    <w:rsid w:val="007E75CA"/>
    <w:rsid w:val="007F52C9"/>
    <w:rsid w:val="00804896"/>
    <w:rsid w:val="0083058E"/>
    <w:rsid w:val="00861A36"/>
    <w:rsid w:val="008749B8"/>
    <w:rsid w:val="00881A05"/>
    <w:rsid w:val="00913423"/>
    <w:rsid w:val="00951394"/>
    <w:rsid w:val="009604F5"/>
    <w:rsid w:val="00960AFC"/>
    <w:rsid w:val="00971AD0"/>
    <w:rsid w:val="009F4B42"/>
    <w:rsid w:val="00A23E21"/>
    <w:rsid w:val="00A34C84"/>
    <w:rsid w:val="00A525D4"/>
    <w:rsid w:val="00AA55EB"/>
    <w:rsid w:val="00AA7F85"/>
    <w:rsid w:val="00B075F3"/>
    <w:rsid w:val="00B17247"/>
    <w:rsid w:val="00B662F2"/>
    <w:rsid w:val="00BC27BD"/>
    <w:rsid w:val="00C0454D"/>
    <w:rsid w:val="00C04DE7"/>
    <w:rsid w:val="00C07081"/>
    <w:rsid w:val="00C44F7E"/>
    <w:rsid w:val="00C50051"/>
    <w:rsid w:val="00C74ABC"/>
    <w:rsid w:val="00CA0A60"/>
    <w:rsid w:val="00CA76B9"/>
    <w:rsid w:val="00D053ED"/>
    <w:rsid w:val="00D105AD"/>
    <w:rsid w:val="00D40056"/>
    <w:rsid w:val="00D43B87"/>
    <w:rsid w:val="00D96D17"/>
    <w:rsid w:val="00DC016C"/>
    <w:rsid w:val="00DE12E1"/>
    <w:rsid w:val="00DE5F1E"/>
    <w:rsid w:val="00DF3121"/>
    <w:rsid w:val="00E262F9"/>
    <w:rsid w:val="00E55F8F"/>
    <w:rsid w:val="00EA1566"/>
    <w:rsid w:val="00EA7577"/>
    <w:rsid w:val="00EF6988"/>
    <w:rsid w:val="00F1135D"/>
    <w:rsid w:val="00F51565"/>
    <w:rsid w:val="00F546D7"/>
    <w:rsid w:val="00FB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19DC2"/>
  <w15:chartTrackingRefBased/>
  <w15:docId w15:val="{BE6187B8-CB13-40AB-A0A0-E89639A5D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04F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25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225652"/>
    <w:rPr>
      <w:b/>
      <w:bCs/>
    </w:rPr>
  </w:style>
  <w:style w:type="paragraph" w:styleId="Prrafodelista">
    <w:name w:val="List Paragraph"/>
    <w:basedOn w:val="Normal"/>
    <w:uiPriority w:val="34"/>
    <w:qFormat/>
    <w:rsid w:val="003E2934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s-ES"/>
    </w:rPr>
  </w:style>
  <w:style w:type="paragraph" w:styleId="Encabezado">
    <w:name w:val="header"/>
    <w:basedOn w:val="Normal"/>
    <w:link w:val="EncabezadoCar"/>
    <w:rsid w:val="003E2934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rsid w:val="003E293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454C4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rsid w:val="00454C4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54ABD"/>
    <w:rPr>
      <w:color w:val="0563C1" w:themeColor="hyperlink"/>
      <w:u w:val="single"/>
    </w:rPr>
  </w:style>
  <w:style w:type="paragraph" w:customStyle="1" w:styleId="Default">
    <w:name w:val="Default"/>
    <w:rsid w:val="00881A05"/>
    <w:pPr>
      <w:autoSpaceDE w:val="0"/>
      <w:autoSpaceDN w:val="0"/>
      <w:adjustRightInd w:val="0"/>
      <w:spacing w:after="0" w:line="240" w:lineRule="auto"/>
    </w:pPr>
    <w:rPr>
      <w:rFonts w:ascii="Symbol" w:eastAsia="Times New Roman" w:hAnsi="Symbol" w:cs="Symbol"/>
      <w:color w:val="000000"/>
      <w:sz w:val="24"/>
      <w:szCs w:val="24"/>
      <w:lang w:eastAsia="es-CO"/>
    </w:rPr>
  </w:style>
  <w:style w:type="character" w:customStyle="1" w:styleId="oypena">
    <w:name w:val="oypena"/>
    <w:basedOn w:val="Fuentedeprrafopredeter"/>
    <w:rsid w:val="00F515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3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9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vocatorias.bga@upb.edu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461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Marly Veronica Rodriguez Navarro</dc:creator>
  <cp:keywords/>
  <dc:description/>
  <cp:lastModifiedBy>Milena Bernal Becerra - Periodista de Coordinacion de Comunicaciones y Relaciones</cp:lastModifiedBy>
  <cp:revision>2</cp:revision>
  <dcterms:created xsi:type="dcterms:W3CDTF">2024-09-26T20:46:00Z</dcterms:created>
  <dcterms:modified xsi:type="dcterms:W3CDTF">2024-09-26T20:46:00Z</dcterms:modified>
</cp:coreProperties>
</file>